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关于申报2024年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度教育部人文社会科学研究相关项目的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请申报老师仔细阅读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教育部社科司关于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2024年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度教育部人文社会科学研究相关项目申报工作的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通知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</w:t>
      </w:r>
      <w:r>
        <w:rPr>
          <w:rFonts w:hint="eastAsia" w:cs="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-SA"/>
        </w:rPr>
        <w:t>按要求准备申报材料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。务必于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4月16日之前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-SA"/>
        </w:rPr>
        <w:t>完成网络申报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，并将《中共贵州民族大学委员会意识形态审查表（学院/部门）》（1份，签字盖章双面打印）、《中共贵州民族大学委员会意识形态审查表（专家）》（2份，2位专家签字）报送至新校区行政楼216室。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3月 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0B9F6417"/>
    <w:rsid w:val="11965EC8"/>
    <w:rsid w:val="19C301C4"/>
    <w:rsid w:val="58BE1257"/>
    <w:rsid w:val="66A11106"/>
    <w:rsid w:val="7B07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226</Characters>
  <Lines>0</Lines>
  <Paragraphs>0</Paragraphs>
  <TotalTime>4</TotalTime>
  <ScaleCrop>false</ScaleCrop>
  <LinksUpToDate>false</LinksUpToDate>
  <CharactersWithSpaces>232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2024-03-21T02:13:00Z</dcterms:created>
  <dc:creator>Administrator</dc:creator>
  <cp:lastModifiedBy>kxjnu</cp:lastModifiedBy>
  <dcterms:modified xsi:type="dcterms:W3CDTF">2024-07-19T00:40:54Z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E4DC85D0158E469CBEDDC1F267E69BB8_12</vt:lpwstr>
  </property>
</Properties>
</file>